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F31E5" w14:textId="36CEB9BF" w:rsidR="00BB0811" w:rsidRDefault="00B47C88" w:rsidP="00B47C88">
      <w:pPr>
        <w:jc w:val="center"/>
        <w:rPr>
          <w:rFonts w:ascii="Charlemagne Std" w:hAnsi="Charlemagne Std"/>
          <w:sz w:val="40"/>
        </w:rPr>
      </w:pPr>
      <w:r w:rsidRPr="00B47C88">
        <w:rPr>
          <w:rFonts w:ascii="Charlemagne Std" w:hAnsi="Charlemagne Std"/>
          <w:sz w:val="40"/>
        </w:rPr>
        <w:t>Vocabulary</w:t>
      </w:r>
    </w:p>
    <w:p w14:paraId="33B8A9F5" w14:textId="715E63B9" w:rsidR="00B47C88" w:rsidRPr="00646B62" w:rsidRDefault="00B47C88" w:rsidP="00B47C88">
      <w:pPr>
        <w:rPr>
          <w:rFonts w:ascii="Times New Roman" w:hAnsi="Times New Roman" w:cs="Times New Roman"/>
          <w:sz w:val="18"/>
        </w:rPr>
      </w:pPr>
      <w:r w:rsidRPr="00646B62">
        <w:rPr>
          <w:rFonts w:ascii="Times New Roman" w:hAnsi="Times New Roman" w:cs="Times New Roman"/>
          <w:sz w:val="18"/>
          <w:u w:val="single"/>
        </w:rPr>
        <w:t>Directions:</w:t>
      </w:r>
      <w:r w:rsidRPr="00646B62">
        <w:rPr>
          <w:rFonts w:ascii="Times New Roman" w:hAnsi="Times New Roman" w:cs="Times New Roman"/>
          <w:sz w:val="18"/>
        </w:rPr>
        <w:t xml:space="preserve"> Choose vocabulary words you would like to study. Choose from your independent reading, </w:t>
      </w:r>
      <w:r w:rsidRPr="00646B62">
        <w:rPr>
          <w:rFonts w:ascii="Times New Roman" w:hAnsi="Times New Roman" w:cs="Times New Roman"/>
          <w:i/>
          <w:sz w:val="18"/>
        </w:rPr>
        <w:t>I am Malala</w:t>
      </w:r>
      <w:r w:rsidRPr="00646B62">
        <w:rPr>
          <w:rFonts w:ascii="Times New Roman" w:hAnsi="Times New Roman" w:cs="Times New Roman"/>
          <w:sz w:val="18"/>
        </w:rPr>
        <w:t xml:space="preserve">, </w:t>
      </w:r>
      <w:r w:rsidR="00646B62">
        <w:rPr>
          <w:rFonts w:ascii="Times New Roman" w:hAnsi="Times New Roman" w:cs="Times New Roman"/>
          <w:sz w:val="18"/>
        </w:rPr>
        <w:t>T</w:t>
      </w:r>
      <w:r w:rsidRPr="00646B62">
        <w:rPr>
          <w:rFonts w:ascii="Times New Roman" w:hAnsi="Times New Roman" w:cs="Times New Roman"/>
          <w:sz w:val="18"/>
        </w:rPr>
        <w:t>.V., things you hear, etc. Each word should be a word you do not know or understand fully. Make sure you choose words that are appropriate for your ability. Define each word, identify the parts of speech, and write your own sentences utilizing</w:t>
      </w:r>
      <w:r w:rsidR="00646B62">
        <w:rPr>
          <w:rFonts w:ascii="Times New Roman" w:hAnsi="Times New Roman" w:cs="Times New Roman"/>
          <w:sz w:val="18"/>
        </w:rPr>
        <w:t xml:space="preserve"> </w:t>
      </w:r>
      <w:r w:rsidRPr="00646B62">
        <w:rPr>
          <w:rFonts w:ascii="Times New Roman" w:hAnsi="Times New Roman" w:cs="Times New Roman"/>
          <w:sz w:val="18"/>
        </w:rPr>
        <w:t xml:space="preserve">the vocab word. You need to prove that you understand and can correctly apply your new vocabulary words into your own writing. </w:t>
      </w:r>
    </w:p>
    <w:p w14:paraId="1A271577" w14:textId="2AF715D3" w:rsidR="00B47C88" w:rsidRPr="00646B62" w:rsidRDefault="00B47C88" w:rsidP="00B47C88">
      <w:pPr>
        <w:rPr>
          <w:rFonts w:ascii="Times New Roman" w:hAnsi="Times New Roman" w:cs="Times New Roman"/>
          <w:sz w:val="18"/>
        </w:rPr>
      </w:pPr>
      <w:r w:rsidRPr="00646B62">
        <w:rPr>
          <w:rFonts w:ascii="Times New Roman" w:hAnsi="Times New Roman" w:cs="Times New Roman"/>
          <w:sz w:val="18"/>
        </w:rPr>
        <w:t xml:space="preserve">Be prepared – </w:t>
      </w:r>
      <w:r w:rsidRPr="00646B62">
        <w:rPr>
          <w:rFonts w:ascii="Times New Roman" w:hAnsi="Times New Roman" w:cs="Times New Roman"/>
          <w:sz w:val="18"/>
          <w:u w:val="single"/>
        </w:rPr>
        <w:t xml:space="preserve">you </w:t>
      </w:r>
      <w:proofErr w:type="gramStart"/>
      <w:r w:rsidRPr="00646B62">
        <w:rPr>
          <w:rFonts w:ascii="Times New Roman" w:hAnsi="Times New Roman" w:cs="Times New Roman"/>
          <w:sz w:val="18"/>
          <w:u w:val="single"/>
        </w:rPr>
        <w:t>will  study</w:t>
      </w:r>
      <w:proofErr w:type="gramEnd"/>
      <w:r w:rsidRPr="00646B62">
        <w:rPr>
          <w:rFonts w:ascii="Times New Roman" w:hAnsi="Times New Roman" w:cs="Times New Roman"/>
          <w:sz w:val="18"/>
          <w:u w:val="single"/>
        </w:rPr>
        <w:t xml:space="preserve"> all </w:t>
      </w:r>
      <w:r w:rsidR="00646B62">
        <w:rPr>
          <w:rFonts w:ascii="Times New Roman" w:hAnsi="Times New Roman" w:cs="Times New Roman"/>
          <w:sz w:val="18"/>
          <w:u w:val="single"/>
        </w:rPr>
        <w:t>10</w:t>
      </w:r>
      <w:r w:rsidRPr="00646B62">
        <w:rPr>
          <w:rFonts w:ascii="Times New Roman" w:hAnsi="Times New Roman" w:cs="Times New Roman"/>
          <w:sz w:val="18"/>
          <w:u w:val="single"/>
        </w:rPr>
        <w:t xml:space="preserve"> and be quizzed on 6 at the end of the quarter</w:t>
      </w:r>
      <w:r w:rsidRPr="00646B62">
        <w:rPr>
          <w:rFonts w:ascii="Times New Roman" w:hAnsi="Times New Roman" w:cs="Times New Roman"/>
          <w:sz w:val="18"/>
        </w:rPr>
        <w:t>. Mrs. Lampman and Mrs. Mitchell will choose which words you are quizzed on.</w:t>
      </w:r>
    </w:p>
    <w:p w14:paraId="234374B9" w14:textId="1E6D756A" w:rsidR="00B47C88" w:rsidRPr="00646B62" w:rsidRDefault="00646B62">
      <w:pPr>
        <w:rPr>
          <w:rFonts w:ascii="Charlemagne Std" w:hAnsi="Charlemagne Std"/>
          <w:sz w:val="18"/>
        </w:rPr>
      </w:pPr>
      <w:r w:rsidRPr="00646B62">
        <w:rPr>
          <w:rFonts w:ascii="Charlemagne Std" w:hAnsi="Charlemagne Std"/>
          <w:sz w:val="18"/>
        </w:rPr>
        <w:t xml:space="preserve">             </w:t>
      </w:r>
      <w:r w:rsidR="00B47C88" w:rsidRPr="00646B62">
        <w:rPr>
          <w:rFonts w:ascii="Charlemagne Std" w:hAnsi="Charlemagne Std"/>
          <w:sz w:val="18"/>
        </w:rPr>
        <w:t xml:space="preserve">Word </w:t>
      </w:r>
      <w:r w:rsidRPr="00646B62">
        <w:rPr>
          <w:rFonts w:ascii="Charlemagne Std" w:hAnsi="Charlemagne Std"/>
          <w:sz w:val="18"/>
        </w:rPr>
        <w:t xml:space="preserve">               </w:t>
      </w:r>
      <w:r>
        <w:rPr>
          <w:rFonts w:ascii="Charlemagne Std" w:hAnsi="Charlemagne Std"/>
          <w:sz w:val="18"/>
        </w:rPr>
        <w:t xml:space="preserve">           </w:t>
      </w:r>
      <w:r w:rsidR="00B47C88" w:rsidRPr="00646B62">
        <w:rPr>
          <w:rFonts w:ascii="Charlemagne Std" w:hAnsi="Charlemagne Std"/>
          <w:sz w:val="18"/>
        </w:rPr>
        <w:t xml:space="preserve">P.O.S. </w:t>
      </w:r>
      <w:r w:rsidRPr="00646B62">
        <w:rPr>
          <w:rFonts w:ascii="Charlemagne Std" w:hAnsi="Charlemagne Std"/>
          <w:sz w:val="18"/>
        </w:rPr>
        <w:t xml:space="preserve">    </w:t>
      </w:r>
      <w:r>
        <w:rPr>
          <w:rFonts w:ascii="Charlemagne Std" w:hAnsi="Charlemagne Std"/>
          <w:sz w:val="18"/>
        </w:rPr>
        <w:t xml:space="preserve">        </w:t>
      </w:r>
      <w:r w:rsidR="00B47C88" w:rsidRPr="00646B62">
        <w:rPr>
          <w:rFonts w:ascii="Charlemagne Std" w:hAnsi="Charlemagne Std"/>
          <w:sz w:val="18"/>
        </w:rPr>
        <w:t xml:space="preserve">Sentence in Context (underline the </w:t>
      </w:r>
      <w:proofErr w:type="gramStart"/>
      <w:r w:rsidR="00B47C88" w:rsidRPr="00646B62">
        <w:rPr>
          <w:rFonts w:ascii="Charlemagne Std" w:hAnsi="Charlemagne Std"/>
          <w:sz w:val="18"/>
        </w:rPr>
        <w:t xml:space="preserve">word) </w:t>
      </w:r>
      <w:r>
        <w:rPr>
          <w:rFonts w:ascii="Charlemagne Std" w:hAnsi="Charlemagne Std"/>
          <w:sz w:val="18"/>
        </w:rPr>
        <w:t xml:space="preserve">  </w:t>
      </w:r>
      <w:proofErr w:type="gramEnd"/>
      <w:r>
        <w:rPr>
          <w:rFonts w:ascii="Charlemagne Std" w:hAnsi="Charlemagne Std"/>
          <w:sz w:val="18"/>
        </w:rPr>
        <w:t xml:space="preserve">                             </w:t>
      </w:r>
      <w:r w:rsidR="00B47C88" w:rsidRPr="00646B62">
        <w:rPr>
          <w:rFonts w:ascii="Charlemagne Std" w:hAnsi="Charlemagne Std"/>
          <w:sz w:val="18"/>
        </w:rPr>
        <w:t xml:space="preserve">Definition </w:t>
      </w:r>
      <w:r>
        <w:rPr>
          <w:rFonts w:ascii="Charlemagne Std" w:hAnsi="Charlemagne Std"/>
          <w:sz w:val="18"/>
        </w:rPr>
        <w:t xml:space="preserve">                                                </w:t>
      </w:r>
      <w:r w:rsidR="00B47C88" w:rsidRPr="00646B62">
        <w:rPr>
          <w:rFonts w:ascii="Charlemagne Std" w:hAnsi="Charlemagne Std"/>
          <w:sz w:val="18"/>
        </w:rPr>
        <w:t xml:space="preserve">Source </w:t>
      </w:r>
    </w:p>
    <w:tbl>
      <w:tblPr>
        <w:tblStyle w:val="TableGrid"/>
        <w:tblW w:w="14858" w:type="dxa"/>
        <w:tblInd w:w="-5" w:type="dxa"/>
        <w:tblLook w:val="04A0" w:firstRow="1" w:lastRow="0" w:firstColumn="1" w:lastColumn="0" w:noHBand="0" w:noVBand="1"/>
      </w:tblPr>
      <w:tblGrid>
        <w:gridCol w:w="2164"/>
        <w:gridCol w:w="1082"/>
        <w:gridCol w:w="5669"/>
        <w:gridCol w:w="3709"/>
        <w:gridCol w:w="2234"/>
      </w:tblGrid>
      <w:tr w:rsidR="00B47C88" w14:paraId="53B1415D" w14:textId="77777777" w:rsidTr="00646B62">
        <w:trPr>
          <w:trHeight w:val="857"/>
        </w:trPr>
        <w:tc>
          <w:tcPr>
            <w:tcW w:w="2164" w:type="dxa"/>
          </w:tcPr>
          <w:p w14:paraId="4D82E68A" w14:textId="77777777" w:rsidR="00B47C88" w:rsidRDefault="00B47C88">
            <w:bookmarkStart w:id="0" w:name="_GoBack"/>
          </w:p>
        </w:tc>
        <w:tc>
          <w:tcPr>
            <w:tcW w:w="1082" w:type="dxa"/>
          </w:tcPr>
          <w:p w14:paraId="31D31779" w14:textId="77777777" w:rsidR="00B47C88" w:rsidRDefault="00B47C88"/>
        </w:tc>
        <w:tc>
          <w:tcPr>
            <w:tcW w:w="5669" w:type="dxa"/>
          </w:tcPr>
          <w:p w14:paraId="0A38408C" w14:textId="77777777" w:rsidR="00B47C88" w:rsidRDefault="00B47C88"/>
        </w:tc>
        <w:tc>
          <w:tcPr>
            <w:tcW w:w="3709" w:type="dxa"/>
          </w:tcPr>
          <w:p w14:paraId="2B10E831" w14:textId="77777777" w:rsidR="00B47C88" w:rsidRDefault="00B47C88"/>
        </w:tc>
        <w:tc>
          <w:tcPr>
            <w:tcW w:w="2234" w:type="dxa"/>
          </w:tcPr>
          <w:p w14:paraId="42A87585" w14:textId="77777777" w:rsidR="00B47C88" w:rsidRDefault="00B47C88"/>
        </w:tc>
      </w:tr>
      <w:bookmarkEnd w:id="0"/>
      <w:tr w:rsidR="00B47C88" w14:paraId="44ED9D17" w14:textId="77777777" w:rsidTr="00646B62">
        <w:trPr>
          <w:trHeight w:val="811"/>
        </w:trPr>
        <w:tc>
          <w:tcPr>
            <w:tcW w:w="2164" w:type="dxa"/>
          </w:tcPr>
          <w:p w14:paraId="522562A7" w14:textId="77777777" w:rsidR="00B47C88" w:rsidRDefault="00B47C88"/>
        </w:tc>
        <w:tc>
          <w:tcPr>
            <w:tcW w:w="1082" w:type="dxa"/>
          </w:tcPr>
          <w:p w14:paraId="7F4680A6" w14:textId="77777777" w:rsidR="00B47C88" w:rsidRDefault="00B47C88"/>
        </w:tc>
        <w:tc>
          <w:tcPr>
            <w:tcW w:w="5669" w:type="dxa"/>
          </w:tcPr>
          <w:p w14:paraId="4EC2544B" w14:textId="77777777" w:rsidR="00B47C88" w:rsidRDefault="00B47C88"/>
        </w:tc>
        <w:tc>
          <w:tcPr>
            <w:tcW w:w="3709" w:type="dxa"/>
          </w:tcPr>
          <w:p w14:paraId="1028A1FB" w14:textId="77777777" w:rsidR="00B47C88" w:rsidRDefault="00B47C88"/>
        </w:tc>
        <w:tc>
          <w:tcPr>
            <w:tcW w:w="2234" w:type="dxa"/>
          </w:tcPr>
          <w:p w14:paraId="01DAE0C5" w14:textId="77777777" w:rsidR="00B47C88" w:rsidRDefault="00B47C88"/>
        </w:tc>
      </w:tr>
      <w:tr w:rsidR="00B47C88" w14:paraId="2359B8F2" w14:textId="77777777" w:rsidTr="00646B62">
        <w:trPr>
          <w:trHeight w:val="857"/>
        </w:trPr>
        <w:tc>
          <w:tcPr>
            <w:tcW w:w="2164" w:type="dxa"/>
          </w:tcPr>
          <w:p w14:paraId="6AB045AF" w14:textId="77777777" w:rsidR="00B47C88" w:rsidRDefault="00B47C88"/>
        </w:tc>
        <w:tc>
          <w:tcPr>
            <w:tcW w:w="1082" w:type="dxa"/>
          </w:tcPr>
          <w:p w14:paraId="076E429D" w14:textId="77777777" w:rsidR="00B47C88" w:rsidRDefault="00B47C88"/>
        </w:tc>
        <w:tc>
          <w:tcPr>
            <w:tcW w:w="5669" w:type="dxa"/>
          </w:tcPr>
          <w:p w14:paraId="2BFE3410" w14:textId="77777777" w:rsidR="00B47C88" w:rsidRDefault="00B47C88"/>
        </w:tc>
        <w:tc>
          <w:tcPr>
            <w:tcW w:w="3709" w:type="dxa"/>
          </w:tcPr>
          <w:p w14:paraId="52201809" w14:textId="77777777" w:rsidR="00B47C88" w:rsidRDefault="00B47C88"/>
        </w:tc>
        <w:tc>
          <w:tcPr>
            <w:tcW w:w="2234" w:type="dxa"/>
          </w:tcPr>
          <w:p w14:paraId="34470363" w14:textId="77777777" w:rsidR="00B47C88" w:rsidRDefault="00B47C88"/>
        </w:tc>
      </w:tr>
      <w:tr w:rsidR="00B47C88" w14:paraId="1025F5CB" w14:textId="77777777" w:rsidTr="00646B62">
        <w:trPr>
          <w:trHeight w:val="811"/>
        </w:trPr>
        <w:tc>
          <w:tcPr>
            <w:tcW w:w="2164" w:type="dxa"/>
          </w:tcPr>
          <w:p w14:paraId="4418D66F" w14:textId="77777777" w:rsidR="00B47C88" w:rsidRDefault="00B47C88"/>
        </w:tc>
        <w:tc>
          <w:tcPr>
            <w:tcW w:w="1082" w:type="dxa"/>
          </w:tcPr>
          <w:p w14:paraId="07E734D9" w14:textId="77777777" w:rsidR="00B47C88" w:rsidRDefault="00B47C88"/>
        </w:tc>
        <w:tc>
          <w:tcPr>
            <w:tcW w:w="5669" w:type="dxa"/>
          </w:tcPr>
          <w:p w14:paraId="4BE3181D" w14:textId="77777777" w:rsidR="00B47C88" w:rsidRDefault="00B47C88"/>
        </w:tc>
        <w:tc>
          <w:tcPr>
            <w:tcW w:w="3709" w:type="dxa"/>
          </w:tcPr>
          <w:p w14:paraId="6220DB9D" w14:textId="77777777" w:rsidR="00B47C88" w:rsidRDefault="00B47C88"/>
        </w:tc>
        <w:tc>
          <w:tcPr>
            <w:tcW w:w="2234" w:type="dxa"/>
          </w:tcPr>
          <w:p w14:paraId="2195F007" w14:textId="77777777" w:rsidR="00B47C88" w:rsidRDefault="00B47C88"/>
        </w:tc>
      </w:tr>
      <w:tr w:rsidR="00B47C88" w14:paraId="466254A1" w14:textId="77777777" w:rsidTr="00646B62">
        <w:trPr>
          <w:trHeight w:val="857"/>
        </w:trPr>
        <w:tc>
          <w:tcPr>
            <w:tcW w:w="2164" w:type="dxa"/>
          </w:tcPr>
          <w:p w14:paraId="1B531788" w14:textId="77777777" w:rsidR="00B47C88" w:rsidRDefault="00B47C88"/>
        </w:tc>
        <w:tc>
          <w:tcPr>
            <w:tcW w:w="1082" w:type="dxa"/>
          </w:tcPr>
          <w:p w14:paraId="5DBA8B61" w14:textId="77777777" w:rsidR="00B47C88" w:rsidRDefault="00B47C88"/>
        </w:tc>
        <w:tc>
          <w:tcPr>
            <w:tcW w:w="5669" w:type="dxa"/>
          </w:tcPr>
          <w:p w14:paraId="5881F34F" w14:textId="77777777" w:rsidR="00B47C88" w:rsidRDefault="00B47C88"/>
        </w:tc>
        <w:tc>
          <w:tcPr>
            <w:tcW w:w="3709" w:type="dxa"/>
          </w:tcPr>
          <w:p w14:paraId="0C600D32" w14:textId="77777777" w:rsidR="00B47C88" w:rsidRDefault="00B47C88"/>
        </w:tc>
        <w:tc>
          <w:tcPr>
            <w:tcW w:w="2234" w:type="dxa"/>
          </w:tcPr>
          <w:p w14:paraId="5BE6F56E" w14:textId="77777777" w:rsidR="00B47C88" w:rsidRDefault="00B47C88"/>
        </w:tc>
      </w:tr>
      <w:tr w:rsidR="00B47C88" w14:paraId="6361B7AD" w14:textId="77777777" w:rsidTr="00646B62">
        <w:trPr>
          <w:trHeight w:val="811"/>
        </w:trPr>
        <w:tc>
          <w:tcPr>
            <w:tcW w:w="2164" w:type="dxa"/>
          </w:tcPr>
          <w:p w14:paraId="45556BE5" w14:textId="77777777" w:rsidR="00B47C88" w:rsidRDefault="00B47C88"/>
        </w:tc>
        <w:tc>
          <w:tcPr>
            <w:tcW w:w="1082" w:type="dxa"/>
          </w:tcPr>
          <w:p w14:paraId="79190E00" w14:textId="77777777" w:rsidR="00B47C88" w:rsidRDefault="00B47C88"/>
        </w:tc>
        <w:tc>
          <w:tcPr>
            <w:tcW w:w="5669" w:type="dxa"/>
          </w:tcPr>
          <w:p w14:paraId="513AFFB9" w14:textId="77777777" w:rsidR="00B47C88" w:rsidRDefault="00B47C88"/>
        </w:tc>
        <w:tc>
          <w:tcPr>
            <w:tcW w:w="3709" w:type="dxa"/>
          </w:tcPr>
          <w:p w14:paraId="5F71416F" w14:textId="77777777" w:rsidR="00B47C88" w:rsidRDefault="00B47C88"/>
        </w:tc>
        <w:tc>
          <w:tcPr>
            <w:tcW w:w="2234" w:type="dxa"/>
          </w:tcPr>
          <w:p w14:paraId="16E82860" w14:textId="77777777" w:rsidR="00B47C88" w:rsidRDefault="00B47C88"/>
        </w:tc>
      </w:tr>
      <w:tr w:rsidR="00B47C88" w14:paraId="0BB92707" w14:textId="77777777" w:rsidTr="00646B62">
        <w:trPr>
          <w:trHeight w:val="857"/>
        </w:trPr>
        <w:tc>
          <w:tcPr>
            <w:tcW w:w="2164" w:type="dxa"/>
          </w:tcPr>
          <w:p w14:paraId="36D048A8" w14:textId="77777777" w:rsidR="00B47C88" w:rsidRDefault="00B47C88"/>
        </w:tc>
        <w:tc>
          <w:tcPr>
            <w:tcW w:w="1082" w:type="dxa"/>
          </w:tcPr>
          <w:p w14:paraId="6F802294" w14:textId="77777777" w:rsidR="00B47C88" w:rsidRDefault="00B47C88"/>
        </w:tc>
        <w:tc>
          <w:tcPr>
            <w:tcW w:w="5669" w:type="dxa"/>
          </w:tcPr>
          <w:p w14:paraId="21BB87E5" w14:textId="77777777" w:rsidR="00B47C88" w:rsidRDefault="00B47C88"/>
        </w:tc>
        <w:tc>
          <w:tcPr>
            <w:tcW w:w="3709" w:type="dxa"/>
          </w:tcPr>
          <w:p w14:paraId="3259270C" w14:textId="77777777" w:rsidR="00B47C88" w:rsidRDefault="00B47C88"/>
        </w:tc>
        <w:tc>
          <w:tcPr>
            <w:tcW w:w="2234" w:type="dxa"/>
          </w:tcPr>
          <w:p w14:paraId="213BBC72" w14:textId="77777777" w:rsidR="00B47C88" w:rsidRDefault="00B47C88"/>
        </w:tc>
      </w:tr>
      <w:tr w:rsidR="00B47C88" w14:paraId="727DCBAB" w14:textId="77777777" w:rsidTr="00646B62">
        <w:trPr>
          <w:trHeight w:val="857"/>
        </w:trPr>
        <w:tc>
          <w:tcPr>
            <w:tcW w:w="2164" w:type="dxa"/>
          </w:tcPr>
          <w:p w14:paraId="591AE134" w14:textId="77777777" w:rsidR="00B47C88" w:rsidRDefault="00B47C88"/>
        </w:tc>
        <w:tc>
          <w:tcPr>
            <w:tcW w:w="1082" w:type="dxa"/>
          </w:tcPr>
          <w:p w14:paraId="773E616D" w14:textId="77777777" w:rsidR="00B47C88" w:rsidRDefault="00B47C88"/>
        </w:tc>
        <w:tc>
          <w:tcPr>
            <w:tcW w:w="5669" w:type="dxa"/>
          </w:tcPr>
          <w:p w14:paraId="2F2C9520" w14:textId="77777777" w:rsidR="00B47C88" w:rsidRDefault="00B47C88"/>
        </w:tc>
        <w:tc>
          <w:tcPr>
            <w:tcW w:w="3709" w:type="dxa"/>
          </w:tcPr>
          <w:p w14:paraId="5C61B049" w14:textId="77777777" w:rsidR="00B47C88" w:rsidRDefault="00B47C88"/>
        </w:tc>
        <w:tc>
          <w:tcPr>
            <w:tcW w:w="2234" w:type="dxa"/>
          </w:tcPr>
          <w:p w14:paraId="2AB4BB2F" w14:textId="77777777" w:rsidR="00B47C88" w:rsidRDefault="00B47C88"/>
        </w:tc>
      </w:tr>
      <w:tr w:rsidR="00B47C88" w14:paraId="207F1CE4" w14:textId="77777777" w:rsidTr="00646B62">
        <w:trPr>
          <w:trHeight w:val="811"/>
        </w:trPr>
        <w:tc>
          <w:tcPr>
            <w:tcW w:w="2164" w:type="dxa"/>
          </w:tcPr>
          <w:p w14:paraId="5EFB57E7" w14:textId="77777777" w:rsidR="00B47C88" w:rsidRDefault="00B47C88"/>
        </w:tc>
        <w:tc>
          <w:tcPr>
            <w:tcW w:w="1082" w:type="dxa"/>
          </w:tcPr>
          <w:p w14:paraId="6B6831A0" w14:textId="77777777" w:rsidR="00B47C88" w:rsidRDefault="00B47C88"/>
        </w:tc>
        <w:tc>
          <w:tcPr>
            <w:tcW w:w="5669" w:type="dxa"/>
          </w:tcPr>
          <w:p w14:paraId="1744B8DE" w14:textId="77777777" w:rsidR="00B47C88" w:rsidRDefault="00B47C88"/>
        </w:tc>
        <w:tc>
          <w:tcPr>
            <w:tcW w:w="3709" w:type="dxa"/>
          </w:tcPr>
          <w:p w14:paraId="4274EC4C" w14:textId="77777777" w:rsidR="00B47C88" w:rsidRDefault="00B47C88"/>
        </w:tc>
        <w:tc>
          <w:tcPr>
            <w:tcW w:w="2234" w:type="dxa"/>
          </w:tcPr>
          <w:p w14:paraId="1A99FCAC" w14:textId="77777777" w:rsidR="00B47C88" w:rsidRDefault="00B47C88"/>
        </w:tc>
      </w:tr>
      <w:tr w:rsidR="00B47C88" w14:paraId="4CAE2C88" w14:textId="77777777" w:rsidTr="00646B62">
        <w:trPr>
          <w:trHeight w:val="811"/>
        </w:trPr>
        <w:tc>
          <w:tcPr>
            <w:tcW w:w="2164" w:type="dxa"/>
          </w:tcPr>
          <w:p w14:paraId="47841877" w14:textId="77777777" w:rsidR="00B47C88" w:rsidRDefault="00B47C88"/>
        </w:tc>
        <w:tc>
          <w:tcPr>
            <w:tcW w:w="1082" w:type="dxa"/>
          </w:tcPr>
          <w:p w14:paraId="31AB6B91" w14:textId="77777777" w:rsidR="00B47C88" w:rsidRDefault="00B47C88"/>
        </w:tc>
        <w:tc>
          <w:tcPr>
            <w:tcW w:w="5669" w:type="dxa"/>
          </w:tcPr>
          <w:p w14:paraId="184A6774" w14:textId="77777777" w:rsidR="00B47C88" w:rsidRDefault="00B47C88"/>
        </w:tc>
        <w:tc>
          <w:tcPr>
            <w:tcW w:w="3709" w:type="dxa"/>
          </w:tcPr>
          <w:p w14:paraId="796F9571" w14:textId="77777777" w:rsidR="00B47C88" w:rsidRDefault="00B47C88"/>
        </w:tc>
        <w:tc>
          <w:tcPr>
            <w:tcW w:w="2234" w:type="dxa"/>
          </w:tcPr>
          <w:p w14:paraId="48C51B1E" w14:textId="77777777" w:rsidR="00B47C88" w:rsidRDefault="00B47C88"/>
        </w:tc>
      </w:tr>
    </w:tbl>
    <w:p w14:paraId="3D17F672" w14:textId="640D0AF4" w:rsidR="00B47C88" w:rsidRDefault="00B47C88"/>
    <w:sectPr w:rsidR="00B47C88" w:rsidSect="00B47C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harlemagne Std">
    <w:panose1 w:val="040207050607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88"/>
    <w:rsid w:val="005357A5"/>
    <w:rsid w:val="00646B62"/>
    <w:rsid w:val="008E3509"/>
    <w:rsid w:val="00B47C88"/>
    <w:rsid w:val="00BB0811"/>
    <w:rsid w:val="00E9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DE65"/>
  <w15:chartTrackingRefBased/>
  <w15:docId w15:val="{A2C33352-55FF-4B1A-B1A6-A4FB9FC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7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1520</TotalTime>
  <Pages>2</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Lampman, Allison</dc:creator>
  <cp:keywords/>
  <dc:description/>
  <cp:lastModifiedBy>Lampman, Allison</cp:lastModifiedBy>
  <cp:revision>1</cp:revision>
  <cp:lastPrinted>2019-02-26T20:04:00Z</cp:lastPrinted>
  <dcterms:created xsi:type="dcterms:W3CDTF">2019-02-26T19:48:00Z</dcterms:created>
  <dcterms:modified xsi:type="dcterms:W3CDTF">2019-02-27T21:10:00Z</dcterms:modified>
</cp:coreProperties>
</file>